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30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D605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资料真实性承诺书</w:t>
      </w:r>
    </w:p>
    <w:p w14:paraId="0E28B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年甘肃省矿泉康复医院公开招聘资格复审时，所提供的所有材料均真实准确，如因个人瞒报、漏报、错报、虚报等行为造成的后果，由本人承担。</w:t>
      </w:r>
    </w:p>
    <w:p w14:paraId="02BA6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0" w:firstLineChars="14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200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20" w:firstLineChars="147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E537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0" w:firstLineChars="13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BA1171"/>
    <w:rsid w:val="1CAF2BE8"/>
    <w:rsid w:val="1E647106"/>
    <w:rsid w:val="78F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3</TotalTime>
  <ScaleCrop>false</ScaleCrop>
  <LinksUpToDate>false</LinksUpToDate>
  <CharactersWithSpaces>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阿强</cp:lastModifiedBy>
  <dcterms:modified xsi:type="dcterms:W3CDTF">2026-07-08T03:01:12Z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eyJoZGlkIjoiYWM5NTk1NTA2ZDA1MTI1YTUxOTFiMjgxM2IyOTczMTUiLCJ1c2VySWQiOiI2NDY4MjY1MTEifQ==</vt:lpwstr>
  </property>
  <property fmtid="{D5CDD505-2E9C-101B-9397-08002B2CF9AE}" pid="4" name="ICV">
    <vt:lpwstr>A1970D78C66A4D6F92D06EF429B90313_13</vt:lpwstr>
  </property>
</Properties>
</file>